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8196F" w14:textId="77777777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="indy-font" w:eastAsia="Times New Roman" w:hAnsi="indy-font" w:cs="Angsana New"/>
          <w:b/>
          <w:bCs/>
          <w:color w:val="000000"/>
          <w:kern w:val="36"/>
          <w:sz w:val="60"/>
          <w:szCs w:val="60"/>
        </w:rPr>
      </w:pPr>
      <w:r w:rsidRPr="00EB2CAD">
        <w:rPr>
          <w:rFonts w:ascii="indy-font" w:eastAsia="Times New Roman" w:hAnsi="indy-font" w:cs="Angsana New"/>
          <w:b/>
          <w:bCs/>
          <w:color w:val="000000"/>
          <w:kern w:val="36"/>
          <w:sz w:val="60"/>
          <w:szCs w:val="60"/>
        </w:rPr>
        <w:t xml:space="preserve">10 </w:t>
      </w:r>
      <w:r w:rsidRPr="00EB2CAD">
        <w:rPr>
          <w:rFonts w:ascii="indy-font" w:eastAsia="Times New Roman" w:hAnsi="indy-font" w:cs="Angsana New"/>
          <w:b/>
          <w:bCs/>
          <w:color w:val="000000"/>
          <w:kern w:val="36"/>
          <w:sz w:val="60"/>
          <w:szCs w:val="60"/>
          <w:cs/>
        </w:rPr>
        <w:t>เกร็ดความรู้รอบตัว เรื่อง “ร่างกายมนุษย์”</w:t>
      </w:r>
    </w:p>
    <w:p w14:paraId="7D8BA6A1" w14:textId="77777777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1</w:t>
      </w:r>
      <w:r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โดยปกติแล้ว ร่างกายของมนุษย์จะประกอบไปด้วยน้ำประมาณ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60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เปอร์เซ็นต์ของน้ำหนักตัว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://www.foodnetworksolution.com/wiki/word/6956/%E0%B8%81%E0%B8%B2%E0%B8%A3%E0%B8%81%E0%B8%A3%E0%B8%B0%E0%B8%88%E0%B8%B2%E0%B8%A2%E0%B8%95%E0%B8%B1%E0%B8%A7%E0%B8%82%E0%B8%AD%E0%B8%87%E0%B8%99%E0%B9%89%E0%B8%B3%E0%B9%83%E0%B8%99%E0%B8%A3%E0%B9%88%E0%B8%B2%E0%B8%87%E0%B8%81%E0%B8%B2%E0%B8%A2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foodnetworksolution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</w:p>
    <w:p w14:paraId="723137E2" w14:textId="3DF3A1FB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2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ในเด็กแรกเกิดของมนุษย์ จะมีกระดูกประมาณ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300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ชิ้น แต่เมื่อโตขึ้นเป็นผู้ใหญ่ จะเหลือเพียง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206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ชิ้น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"https://www.rulerpaw.com/%E0%B8%81%E0%B8%A3%E0%B8%B0%E0%B8%94%E0%B8%B9%E0%B8%81%E0%B8%A1%E0%B8%99%E0%B8%B8%E0%B8%A9%E0%B8%A2%E0%B9%8C/"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Rulerpaw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 xml:space="preserve">  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 xml:space="preserve">รูปภาพ: 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t>pixabay</w:t>
      </w:r>
      <w:proofErr w:type="spellEnd"/>
    </w:p>
    <w:p w14:paraId="4699DE71" w14:textId="52A0B0C8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FAA02B1" wp14:editId="2936BD62">
            <wp:extent cx="5731510" cy="437007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07314" w14:textId="77777777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</w:p>
    <w:p w14:paraId="0EA498D4" w14:textId="72B3AB62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3</w:t>
      </w:r>
      <w:r>
        <w:rPr>
          <w:rStyle w:val="a3"/>
          <w:rFonts w:asciiTheme="minorBidi" w:hAnsiTheme="minorBidi" w:hint="cs"/>
          <w:b w:val="0"/>
          <w:bCs w:val="0"/>
          <w:color w:val="800000"/>
          <w:sz w:val="36"/>
          <w:szCs w:val="36"/>
          <w:cs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ผิวหนังส่วนที่บางที่สุด คือผิวหนังบริเวณดวงตา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"https://www.vibhavadi.com/orthopedic/resourcesdetail.php?id=81"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vibhavadi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 </w:t>
      </w:r>
    </w:p>
    <w:p w14:paraId="6E5FD784" w14:textId="71C2C85B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8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4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>“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กระดูกต้นขา” ถือเป็นกระดูกที่มีความยาวมากที่สุดในร่างกาย ซึ่งมีความยาวเฉลี่ย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48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เซนติเมตร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"https://th.wikipedia.org/wiki/%E0%B9%82%E0%B8%84%E0%B8%A3%E0%B8%87%E0%B8%81%E0%B8%A3%E0%B8%B0%E0%B8%94%E0%B8%B9%E0%B8%81%E0%B8%A1%E0%B8%99%E0%B8%B8%E0%B8%A9%E0%B8%A2%E0%B9%8C"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th.wikipedia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 </w:t>
      </w:r>
    </w:p>
    <w:p w14:paraId="36E47EF3" w14:textId="588D51B4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lastRenderedPageBreak/>
        <w:t>5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>“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กระดูกโกลน” (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Stapes)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เป็นกระดูกชิ้นที่เล็กที่สุดในร่างกายซึ่งอยู่บริเวณใบหู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hyperlink r:id="rId5" w:history="1">
        <w:proofErr w:type="spellStart"/>
        <w:r w:rsidRPr="00EB2CAD">
          <w:rPr>
            <w:rStyle w:val="a4"/>
            <w:rFonts w:asciiTheme="minorBidi" w:hAnsiTheme="minorBidi"/>
            <w:color w:val="000080"/>
            <w:sz w:val="36"/>
            <w:szCs w:val="36"/>
            <w:u w:val="none"/>
          </w:rPr>
          <w:t>en.wikipedia</w:t>
        </w:r>
        <w:proofErr w:type="spellEnd"/>
      </w:hyperlink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r w:rsidRPr="00EB2CAD">
        <w:rPr>
          <w:rFonts w:asciiTheme="minorBidi" w:hAnsiTheme="minorBidi"/>
          <w:sz w:val="36"/>
          <w:szCs w:val="36"/>
        </w:rPr>
        <w:t>, </w:t>
      </w:r>
      <w:hyperlink r:id="rId6" w:history="1">
        <w:r w:rsidRPr="00EB2CAD">
          <w:rPr>
            <w:rStyle w:val="a4"/>
            <w:rFonts w:asciiTheme="minorBidi" w:hAnsiTheme="minorBidi"/>
            <w:color w:val="000080"/>
            <w:sz w:val="36"/>
            <w:szCs w:val="36"/>
            <w:u w:val="none"/>
          </w:rPr>
          <w:t>kruwiruttwk</w:t>
        </w:r>
      </w:hyperlink>
    </w:p>
    <w:p w14:paraId="443DB7FB" w14:textId="340C1465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6</w:t>
      </w:r>
      <w:r>
        <w:rPr>
          <w:rStyle w:val="a3"/>
          <w:rFonts w:asciiTheme="minorBidi" w:hAnsiTheme="minorBidi" w:hint="cs"/>
          <w:b w:val="0"/>
          <w:bCs w:val="0"/>
          <w:color w:val="800000"/>
          <w:sz w:val="36"/>
          <w:szCs w:val="36"/>
          <w:cs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โดยปกติแล้วผู้ใหญ่จะมีฟันแท้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32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ซี่ แต่หากถอนฟันคุดออกจะเหลือเพียง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28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ซี่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"http://phanomsarakhamhospital.com/phpBB3/viewtopic.php?f=8&amp;t=33109"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phanomsarakhamhospital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</w:p>
    <w:p w14:paraId="4E773E95" w14:textId="760389C8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355C336" wp14:editId="09CCC794">
            <wp:extent cx="5731510" cy="3749040"/>
            <wp:effectExtent l="0" t="0" r="2540" b="3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E0E0B" w14:textId="1011243A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8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7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ในไขกระดูกของมนุษย์ เป็นต้นกำเนิดของเม็ดเลือดแดง เม็ดเลือดขาว และเกล็ดเลือด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"https://med.mahidol.ac.th/stem_cell_transplant/index.php/info-services/info-cells"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med.mahidol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 xml:space="preserve">  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 xml:space="preserve">รูปภาพ: 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t>pixabay</w:t>
      </w:r>
      <w:proofErr w:type="spellEnd"/>
    </w:p>
    <w:p w14:paraId="7CA78608" w14:textId="5FC682EF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80"/>
          <w:sz w:val="36"/>
          <w:szCs w:val="36"/>
        </w:rPr>
      </w:pPr>
      <w:r>
        <w:rPr>
          <w:noProof/>
        </w:rPr>
        <w:drawing>
          <wp:inline distT="0" distB="0" distL="0" distR="0" wp14:anchorId="153AC864" wp14:editId="2E8A1DDF">
            <wp:extent cx="5731510" cy="2273300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374F" w14:textId="29DE673D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8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lastRenderedPageBreak/>
        <w:t>8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มนุษย์มีต่อมเหงื่อกระจายอยู่ทั่วร่างกายประมาณ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2-4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ล้านต่อมเหงื่อ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"http://cai.md.chula.ac.th/lesson/lesson4410/data/sweat.htm"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proofErr w:type="gramStart"/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md.chula</w:t>
      </w:r>
      <w:proofErr w:type="spellEnd"/>
      <w:proofErr w:type="gram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 </w:t>
      </w:r>
    </w:p>
    <w:p w14:paraId="1027822A" w14:textId="542B5F55" w:rsidR="00EB2CAD" w:rsidRDefault="00EB2CAD" w:rsidP="00EB2CAD">
      <w:pPr>
        <w:shd w:val="clear" w:color="auto" w:fill="FFFFFF"/>
        <w:spacing w:after="300" w:line="240" w:lineRule="auto"/>
        <w:outlineLvl w:val="0"/>
        <w:rPr>
          <w:rFonts w:asciiTheme="minorBidi" w:hAnsiTheme="minorBidi"/>
          <w:color w:val="000000"/>
          <w:sz w:val="36"/>
          <w:szCs w:val="36"/>
        </w:rPr>
      </w:pPr>
      <w:r w:rsidRPr="00EB2CAD">
        <w:rPr>
          <w:rFonts w:asciiTheme="minorBidi" w:hAnsiTheme="minorBidi"/>
          <w:color w:val="000000"/>
          <w:sz w:val="36"/>
          <w:szCs w:val="36"/>
        </w:rPr>
        <w:t>9</w:t>
      </w:r>
      <w:r>
        <w:rPr>
          <w:rFonts w:asciiTheme="minorBidi" w:hAnsiTheme="minorBidi"/>
          <w:color w:val="000000"/>
          <w:sz w:val="36"/>
          <w:szCs w:val="36"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ดวงตาของมนุษย์มีกล้ามเนื้อตา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6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มัด ที่คอยควบคุมการเคลื่อนไหวของลูกตา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"https://il.mahidol.ac.th/e-media/nervous/eye.htm"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proofErr w:type="gramStart"/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il.mahidol</w:t>
      </w:r>
      <w:proofErr w:type="spellEnd"/>
      <w:proofErr w:type="gram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 </w:t>
      </w:r>
    </w:p>
    <w:p w14:paraId="05073D30" w14:textId="1EF5275B" w:rsidR="005A0D58" w:rsidRDefault="00EB2CAD" w:rsidP="00EB2CAD">
      <w:pPr>
        <w:shd w:val="clear" w:color="auto" w:fill="FFFFFF"/>
        <w:spacing w:after="300" w:line="240" w:lineRule="auto"/>
        <w:outlineLvl w:val="0"/>
      </w:pPr>
      <w:r w:rsidRPr="00EB2CAD">
        <w:rPr>
          <w:rFonts w:asciiTheme="minorBidi" w:hAnsiTheme="minorBidi"/>
          <w:color w:val="000000"/>
          <w:sz w:val="36"/>
          <w:szCs w:val="36"/>
        </w:rPr>
        <w:t>10</w:t>
      </w:r>
      <w:r>
        <w:rPr>
          <w:rStyle w:val="a3"/>
          <w:rFonts w:asciiTheme="minorBidi" w:hAnsiTheme="minorBidi" w:hint="cs"/>
          <w:b w:val="0"/>
          <w:bCs w:val="0"/>
          <w:color w:val="800000"/>
          <w:sz w:val="36"/>
          <w:szCs w:val="36"/>
          <w:cs/>
        </w:rPr>
        <w:t xml:space="preserve">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ส่วนที่ใหญ่ที่สุดของสมองมนุษย์ คือ </w:t>
      </w:r>
      <w:proofErr w:type="spellStart"/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เซ</w:t>
      </w:r>
      <w:proofErr w:type="spellEnd"/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รีบรัม (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cerebrum)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 xml:space="preserve">แบ่งเป็น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</w:rPr>
        <w:t xml:space="preserve">2 </w:t>
      </w:r>
      <w:r w:rsidRPr="00EB2CAD">
        <w:rPr>
          <w:rStyle w:val="a3"/>
          <w:rFonts w:asciiTheme="minorBidi" w:hAnsiTheme="minorBidi"/>
          <w:b w:val="0"/>
          <w:bCs w:val="0"/>
          <w:color w:val="800000"/>
          <w:sz w:val="36"/>
          <w:szCs w:val="36"/>
          <w:cs/>
        </w:rPr>
        <w:t>ซีก มีหน้าที่คอยควบคุมความคิด ความจำ</w:t>
      </w:r>
      <w:r w:rsidRPr="00EB2CAD">
        <w:rPr>
          <w:rFonts w:asciiTheme="minorBidi" w:hAnsiTheme="minorBidi"/>
          <w:color w:val="000080"/>
          <w:sz w:val="36"/>
          <w:szCs w:val="36"/>
          <w:cs/>
        </w:rPr>
        <w:t>ที่มา:</w:t>
      </w:r>
      <w:r w:rsidRPr="00EB2CAD">
        <w:rPr>
          <w:rFonts w:asciiTheme="minorBidi" w:hAnsiTheme="minorBidi"/>
          <w:color w:val="000080"/>
          <w:sz w:val="36"/>
          <w:szCs w:val="36"/>
        </w:rPr>
        <w:t> </w:t>
      </w:r>
      <w:proofErr w:type="spellStart"/>
      <w:r w:rsidRPr="00EB2CAD">
        <w:rPr>
          <w:rFonts w:asciiTheme="minorBidi" w:hAnsiTheme="minorBidi"/>
          <w:color w:val="000080"/>
          <w:sz w:val="36"/>
          <w:szCs w:val="36"/>
        </w:rPr>
        <w:fldChar w:fldCharType="begin"/>
      </w:r>
      <w:r w:rsidRPr="00EB2CAD">
        <w:rPr>
          <w:rFonts w:asciiTheme="minorBidi" w:hAnsiTheme="minorBidi"/>
          <w:color w:val="000080"/>
          <w:sz w:val="36"/>
          <w:szCs w:val="36"/>
        </w:rPr>
        <w:instrText xml:space="preserve"> HYPERLINK "https://il.mahidol.ac.th/e-media/nervous/ch2/chapter2/part_1_1.html" </w:instrText>
      </w:r>
      <w:r w:rsidRPr="00EB2CAD">
        <w:rPr>
          <w:rFonts w:asciiTheme="minorBidi" w:hAnsiTheme="minorBidi"/>
          <w:color w:val="000080"/>
          <w:sz w:val="36"/>
          <w:szCs w:val="36"/>
        </w:rPr>
        <w:fldChar w:fldCharType="separate"/>
      </w:r>
      <w:r w:rsidRPr="00EB2CAD">
        <w:rPr>
          <w:rStyle w:val="a4"/>
          <w:rFonts w:asciiTheme="minorBidi" w:hAnsiTheme="minorBidi"/>
          <w:color w:val="000080"/>
          <w:sz w:val="36"/>
          <w:szCs w:val="36"/>
          <w:u w:val="none"/>
        </w:rPr>
        <w:t>il.mahidol</w:t>
      </w:r>
      <w:proofErr w:type="spellEnd"/>
      <w:r w:rsidRPr="00EB2CAD">
        <w:rPr>
          <w:rFonts w:asciiTheme="minorBidi" w:hAnsiTheme="minorBidi"/>
          <w:color w:val="000080"/>
          <w:sz w:val="36"/>
          <w:szCs w:val="36"/>
        </w:rPr>
        <w:fldChar w:fldCharType="end"/>
      </w:r>
      <w:r w:rsidRPr="00EB2CAD">
        <w:rPr>
          <w:rFonts w:asciiTheme="minorBidi" w:hAnsiTheme="minorBidi"/>
          <w:color w:val="000080"/>
          <w:sz w:val="36"/>
          <w:szCs w:val="36"/>
        </w:rPr>
        <w:t>  </w:t>
      </w:r>
    </w:p>
    <w:sectPr w:rsidR="005A0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dy-fon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AD"/>
    <w:rsid w:val="005A0D58"/>
    <w:rsid w:val="00E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978B"/>
  <w15:chartTrackingRefBased/>
  <w15:docId w15:val="{34FEF75C-04C1-4F93-84C0-33F37D2A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CA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C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5">
    <w:name w:val="heading 5"/>
    <w:basedOn w:val="a"/>
    <w:next w:val="a"/>
    <w:link w:val="50"/>
    <w:uiPriority w:val="9"/>
    <w:unhideWhenUsed/>
    <w:qFormat/>
    <w:rsid w:val="00EB2C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B2CAD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B2CA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50">
    <w:name w:val="หัวเรื่อง 5 อักขระ"/>
    <w:basedOn w:val="a0"/>
    <w:link w:val="5"/>
    <w:uiPriority w:val="9"/>
    <w:rsid w:val="00EB2CA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B2CA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3">
    <w:name w:val="Strong"/>
    <w:basedOn w:val="a0"/>
    <w:uiPriority w:val="22"/>
    <w:qFormat/>
    <w:rsid w:val="00EB2CAD"/>
    <w:rPr>
      <w:b/>
      <w:bCs/>
    </w:rPr>
  </w:style>
  <w:style w:type="character" w:styleId="a4">
    <w:name w:val="Hyperlink"/>
    <w:basedOn w:val="a0"/>
    <w:uiPriority w:val="99"/>
    <w:semiHidden/>
    <w:unhideWhenUsed/>
    <w:rsid w:val="00EB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5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86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4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89843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127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75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1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86475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97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46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6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2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1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196052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146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75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7640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66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17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35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7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1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3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38518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285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20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20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8107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73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480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2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0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3027">
          <w:marLeft w:val="0"/>
          <w:marRight w:val="0"/>
          <w:marTop w:val="0"/>
          <w:marBottom w:val="0"/>
          <w:divBdr>
            <w:top w:val="single" w:sz="18" w:space="8" w:color="auto"/>
            <w:left w:val="single" w:sz="18" w:space="8" w:color="auto"/>
            <w:bottom w:val="single" w:sz="18" w:space="8" w:color="auto"/>
            <w:right w:val="single" w:sz="2" w:space="8" w:color="auto"/>
          </w:divBdr>
          <w:divsChild>
            <w:div w:id="1291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26301">
          <w:marLeft w:val="0"/>
          <w:marRight w:val="0"/>
          <w:marTop w:val="0"/>
          <w:marBottom w:val="0"/>
          <w:divBdr>
            <w:top w:val="single" w:sz="18" w:space="8" w:color="auto"/>
            <w:left w:val="single" w:sz="18" w:space="8" w:color="auto"/>
            <w:bottom w:val="single" w:sz="18" w:space="8" w:color="auto"/>
            <w:right w:val="single" w:sz="18" w:space="8" w:color="auto"/>
          </w:divBdr>
          <w:divsChild>
            <w:div w:id="1154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2887">
          <w:marLeft w:val="0"/>
          <w:marRight w:val="0"/>
          <w:marTop w:val="0"/>
          <w:marBottom w:val="0"/>
          <w:divBdr>
            <w:top w:val="single" w:sz="18" w:space="8" w:color="auto"/>
            <w:left w:val="single" w:sz="18" w:space="8" w:color="auto"/>
            <w:bottom w:val="single" w:sz="18" w:space="8" w:color="auto"/>
            <w:right w:val="single" w:sz="2" w:space="8" w:color="auto"/>
          </w:divBdr>
          <w:divsChild>
            <w:div w:id="10762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61291">
          <w:marLeft w:val="0"/>
          <w:marRight w:val="0"/>
          <w:marTop w:val="0"/>
          <w:marBottom w:val="0"/>
          <w:divBdr>
            <w:top w:val="single" w:sz="18" w:space="8" w:color="auto"/>
            <w:left w:val="single" w:sz="18" w:space="8" w:color="auto"/>
            <w:bottom w:val="single" w:sz="18" w:space="8" w:color="auto"/>
            <w:right w:val="single" w:sz="18" w:space="8" w:color="auto"/>
          </w:divBdr>
          <w:divsChild>
            <w:div w:id="6983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1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5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7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5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12740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20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0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31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90467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6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38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04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0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6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04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5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57062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038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754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0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198708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2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32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7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4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0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1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201178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04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42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54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162326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550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8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68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2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9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169753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44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306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8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3729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734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7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36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0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0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8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2" w:space="8" w:color="auto"/>
                                          </w:divBdr>
                                          <w:divsChild>
                                            <w:div w:id="42325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0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68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8" w:color="auto"/>
                                            <w:left w:val="single" w:sz="18" w:space="8" w:color="auto"/>
                                            <w:bottom w:val="single" w:sz="18" w:space="8" w:color="auto"/>
                                            <w:right w:val="single" w:sz="18" w:space="8" w:color="auto"/>
                                          </w:divBdr>
                                          <w:divsChild>
                                            <w:div w:id="196084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44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9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73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kruwiruttwk/khorngsrang-hnathi-kar-dulae-phiwhnang" TargetMode="External"/><Relationship Id="rId5" Type="http://schemas.openxmlformats.org/officeDocument/2006/relationships/hyperlink" Target="https://en.wikipedia.org/wiki/Stape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2020-09-22T04:21:00Z</dcterms:created>
  <dcterms:modified xsi:type="dcterms:W3CDTF">2020-09-22T04:29:00Z</dcterms:modified>
</cp:coreProperties>
</file>